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1F" w:rsidRDefault="00B22A8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1 </w:t>
      </w:r>
      <w:r>
        <w:rPr>
          <w:rFonts w:ascii="黑体" w:eastAsia="黑体" w:hAnsi="黑体" w:hint="eastAsia"/>
          <w:sz w:val="32"/>
          <w:szCs w:val="32"/>
        </w:rPr>
        <w:t>部分不合格项目的小知识</w:t>
      </w:r>
    </w:p>
    <w:p w:rsidR="0052641F" w:rsidRDefault="0052641F">
      <w:pPr>
        <w:jc w:val="center"/>
        <w:rPr>
          <w:rFonts w:ascii="黑体" w:eastAsia="黑体" w:hAnsi="黑体"/>
          <w:sz w:val="32"/>
          <w:szCs w:val="32"/>
        </w:rPr>
      </w:pPr>
    </w:p>
    <w:p w:rsidR="0052641F" w:rsidRDefault="00B22A86">
      <w:pPr>
        <w:autoSpaceDE w:val="0"/>
        <w:autoSpaceDN w:val="0"/>
        <w:adjustRightInd w:val="0"/>
        <w:spacing w:line="336" w:lineRule="auto"/>
        <w:ind w:firstLineChars="200" w:firstLine="594"/>
        <w:jc w:val="left"/>
        <w:rPr>
          <w:rFonts w:ascii="仿宋_GB2312" w:eastAsia="仿宋_GB2312"/>
          <w:spacing w:val="-12"/>
          <w:sz w:val="32"/>
          <w:szCs w:val="32"/>
        </w:rPr>
      </w:pPr>
      <w:r w:rsidRPr="00080932">
        <w:rPr>
          <w:rFonts w:ascii="仿宋_GB2312" w:eastAsia="仿宋_GB2312" w:hint="eastAsia"/>
          <w:b/>
          <w:spacing w:val="-12"/>
          <w:sz w:val="32"/>
          <w:szCs w:val="32"/>
        </w:rPr>
        <w:t>大肠菌群</w:t>
      </w:r>
      <w:r>
        <w:rPr>
          <w:rFonts w:ascii="仿宋_GB2312" w:eastAsia="仿宋_GB2312" w:hint="eastAsia"/>
          <w:spacing w:val="-12"/>
          <w:sz w:val="32"/>
          <w:szCs w:val="32"/>
        </w:rPr>
        <w:t>并非细菌学分类命名，而是卫生细菌领域的用语，它不代表某一个或某一属细菌，而是指具有某些特性的一组与粪便污染有关的细菌。大肠菌群数的高低，表明了粪便污染的程度，也反映了对人体健康危害性的大小，食品中有粪便污染，则可以推测该食品中存在着肠道致病菌污染的可能性，潜伏着食物中毒和流行病的威胁，必须看作对人体健康具有潜在的危险性。</w:t>
      </w:r>
    </w:p>
    <w:p w:rsidR="0052641F" w:rsidRDefault="00B22A86">
      <w:pPr>
        <w:autoSpaceDE w:val="0"/>
        <w:autoSpaceDN w:val="0"/>
        <w:adjustRightInd w:val="0"/>
        <w:spacing w:line="336" w:lineRule="auto"/>
        <w:ind w:firstLineChars="200" w:firstLine="594"/>
        <w:jc w:val="left"/>
        <w:rPr>
          <w:rFonts w:ascii="仿宋_GB2312" w:eastAsia="仿宋_GB2312"/>
          <w:spacing w:val="-12"/>
          <w:sz w:val="32"/>
          <w:szCs w:val="32"/>
        </w:rPr>
      </w:pPr>
      <w:r w:rsidRPr="00080932">
        <w:rPr>
          <w:rFonts w:ascii="仿宋_GB2312" w:eastAsia="仿宋_GB2312" w:hint="eastAsia"/>
          <w:b/>
          <w:spacing w:val="-12"/>
          <w:sz w:val="32"/>
          <w:szCs w:val="32"/>
        </w:rPr>
        <w:t>阴离子合成洗涤剂（以十二烷基苯磺酸钠计）</w:t>
      </w:r>
      <w:r>
        <w:rPr>
          <w:rFonts w:ascii="仿宋_GB2312" w:eastAsia="仿宋_GB2312" w:hint="eastAsia"/>
          <w:spacing w:val="-12"/>
          <w:sz w:val="32"/>
          <w:szCs w:val="32"/>
        </w:rPr>
        <w:t>是洗洁精、洗衣粉、洗衣液等洗涤剂的主要成分，通常为烷基磺酸钠类物质。是一种低毒物质，因其使用方便、易溶解、稳定性好、</w:t>
      </w:r>
      <w:r>
        <w:rPr>
          <w:rFonts w:ascii="仿宋_GB2312" w:eastAsia="仿宋_GB2312" w:hint="eastAsia"/>
          <w:spacing w:val="-12"/>
          <w:sz w:val="32"/>
          <w:szCs w:val="32"/>
        </w:rPr>
        <w:t>成本低等优点，在消毒企业中广泛使用，但是如果餐具清洗消毒流程控制不当，会造成洗涤剂在餐具上的残留过量，对人体健康产生不良影响。</w:t>
      </w:r>
      <w:r>
        <w:rPr>
          <w:rFonts w:ascii="仿宋_GB2312" w:eastAsia="仿宋_GB2312" w:hint="eastAsia"/>
          <w:spacing w:val="-12"/>
          <w:sz w:val="32"/>
          <w:szCs w:val="32"/>
        </w:rPr>
        <w:t>GB 14934-2016</w:t>
      </w:r>
      <w:r>
        <w:rPr>
          <w:rFonts w:ascii="仿宋_GB2312" w:eastAsia="仿宋_GB2312" w:hint="eastAsia"/>
          <w:spacing w:val="-12"/>
          <w:sz w:val="32"/>
          <w:szCs w:val="32"/>
        </w:rPr>
        <w:t>《食品安全国家标准消毒餐（饮）具》规定，采用化学消毒法的餐（饮）具的阴离子合成洗涤剂应不得检出。</w:t>
      </w:r>
    </w:p>
    <w:p w:rsidR="0052641F" w:rsidRDefault="00B22A86">
      <w:pPr>
        <w:autoSpaceDE w:val="0"/>
        <w:autoSpaceDN w:val="0"/>
        <w:adjustRightInd w:val="0"/>
        <w:spacing w:line="336" w:lineRule="auto"/>
        <w:ind w:firstLineChars="200" w:firstLine="594"/>
        <w:jc w:val="left"/>
        <w:rPr>
          <w:rFonts w:ascii="仿宋_GB2312" w:eastAsia="仿宋_GB2312"/>
          <w:spacing w:val="-12"/>
          <w:sz w:val="32"/>
          <w:szCs w:val="32"/>
        </w:rPr>
      </w:pPr>
      <w:r w:rsidRPr="00080932">
        <w:rPr>
          <w:rFonts w:ascii="仿宋_GB2312" w:eastAsia="仿宋_GB2312" w:hint="eastAsia"/>
          <w:b/>
          <w:spacing w:val="-12"/>
          <w:sz w:val="32"/>
          <w:szCs w:val="32"/>
        </w:rPr>
        <w:t>恩诺沙星（以恩诺沙星与环丙沙星之和计）</w:t>
      </w:r>
      <w:r>
        <w:rPr>
          <w:rFonts w:ascii="仿宋_GB2312" w:eastAsia="仿宋_GB2312" w:hint="eastAsia"/>
          <w:spacing w:val="-12"/>
          <w:sz w:val="32"/>
          <w:szCs w:val="32"/>
        </w:rPr>
        <w:t>属于氟喹诺酮类药物，是</w:t>
      </w:r>
      <w:r>
        <w:rPr>
          <w:rFonts w:ascii="仿宋_GB2312" w:eastAsia="仿宋_GB2312" w:hint="eastAsia"/>
          <w:spacing w:val="-12"/>
          <w:sz w:val="32"/>
          <w:szCs w:val="32"/>
        </w:rPr>
        <w:t>-</w:t>
      </w:r>
      <w:r>
        <w:rPr>
          <w:rFonts w:ascii="仿宋_GB2312" w:eastAsia="仿宋_GB2312" w:hint="eastAsia"/>
          <w:spacing w:val="-12"/>
          <w:sz w:val="32"/>
          <w:szCs w:val="32"/>
        </w:rPr>
        <w:t>类人工合成的广谱抗菌药，用于治疗动物的皮肤感染、呼吸道感染等，是动物专属用药。</w:t>
      </w:r>
      <w:r>
        <w:rPr>
          <w:rFonts w:ascii="仿宋_GB2312" w:eastAsia="仿宋_GB2312" w:hint="eastAsia"/>
          <w:spacing w:val="-12"/>
          <w:sz w:val="32"/>
          <w:szCs w:val="32"/>
        </w:rPr>
        <w:t>GB 31650-2019</w:t>
      </w:r>
      <w:r>
        <w:rPr>
          <w:rFonts w:ascii="仿宋_GB2312" w:eastAsia="仿宋_GB2312" w:hint="eastAsia"/>
          <w:spacing w:val="-12"/>
          <w:sz w:val="32"/>
          <w:szCs w:val="32"/>
        </w:rPr>
        <w:t>《食品安全国家标准食品中兽药最大残留限量》中规定，恩诺沙星在水产品中的最大残留限量</w:t>
      </w:r>
      <w:r>
        <w:rPr>
          <w:rFonts w:ascii="仿宋_GB2312" w:eastAsia="仿宋_GB2312" w:hint="eastAsia"/>
          <w:spacing w:val="-12"/>
          <w:sz w:val="32"/>
          <w:szCs w:val="32"/>
        </w:rPr>
        <w:t>为</w:t>
      </w:r>
      <w:r>
        <w:rPr>
          <w:rFonts w:ascii="仿宋_GB2312" w:eastAsia="仿宋_GB2312" w:hint="eastAsia"/>
          <w:spacing w:val="-12"/>
          <w:sz w:val="32"/>
          <w:szCs w:val="32"/>
        </w:rPr>
        <w:t>100</w:t>
      </w:r>
      <w:r>
        <w:rPr>
          <w:rFonts w:ascii="仿宋_GB2312" w:eastAsia="仿宋_GB2312" w:hint="eastAsia"/>
          <w:spacing w:val="-12"/>
          <w:sz w:val="32"/>
          <w:szCs w:val="32"/>
        </w:rPr>
        <w:t>μ</w:t>
      </w:r>
      <w:r>
        <w:rPr>
          <w:rFonts w:ascii="仿宋_GB2312" w:eastAsia="仿宋_GB2312" w:hint="eastAsia"/>
          <w:spacing w:val="-12"/>
          <w:sz w:val="32"/>
          <w:szCs w:val="32"/>
        </w:rPr>
        <w:t>g/kg</w:t>
      </w:r>
      <w:r>
        <w:rPr>
          <w:rFonts w:ascii="仿宋_GB2312" w:eastAsia="仿宋_GB2312" w:hint="eastAsia"/>
          <w:spacing w:val="-12"/>
          <w:sz w:val="32"/>
          <w:szCs w:val="32"/>
        </w:rPr>
        <w:t>。长期食用恩诺沙星残留超标的水产品，对人体健康有一定影响。</w:t>
      </w:r>
    </w:p>
    <w:p w:rsidR="0052641F" w:rsidRDefault="00B22A86">
      <w:pPr>
        <w:autoSpaceDE w:val="0"/>
        <w:autoSpaceDN w:val="0"/>
        <w:adjustRightInd w:val="0"/>
        <w:spacing w:line="336" w:lineRule="auto"/>
        <w:ind w:firstLineChars="200" w:firstLine="594"/>
        <w:jc w:val="left"/>
        <w:rPr>
          <w:rFonts w:ascii="仿宋_GB2312" w:eastAsia="仿宋_GB2312"/>
          <w:spacing w:val="-12"/>
          <w:sz w:val="32"/>
          <w:szCs w:val="32"/>
        </w:rPr>
      </w:pPr>
      <w:bookmarkStart w:id="0" w:name="_GoBack"/>
      <w:r w:rsidRPr="00080932">
        <w:rPr>
          <w:rFonts w:ascii="仿宋_GB2312" w:eastAsia="仿宋_GB2312" w:hint="eastAsia"/>
          <w:b/>
          <w:spacing w:val="-12"/>
          <w:sz w:val="32"/>
          <w:szCs w:val="32"/>
        </w:rPr>
        <w:t>噻虫嗪</w:t>
      </w:r>
      <w:bookmarkEnd w:id="0"/>
      <w:r>
        <w:rPr>
          <w:rFonts w:ascii="仿宋_GB2312" w:eastAsia="仿宋_GB2312" w:hint="eastAsia"/>
          <w:spacing w:val="-12"/>
          <w:sz w:val="32"/>
          <w:szCs w:val="32"/>
        </w:rPr>
        <w:t>是一种第二代烟碱类高效低毒杀虫剂，对害虫具有胃</w:t>
      </w:r>
      <w:r>
        <w:rPr>
          <w:rFonts w:ascii="仿宋_GB2312" w:eastAsia="仿宋_GB2312" w:hint="eastAsia"/>
          <w:spacing w:val="-12"/>
          <w:sz w:val="32"/>
          <w:szCs w:val="32"/>
        </w:rPr>
        <w:lastRenderedPageBreak/>
        <w:t>毒、触杀及内吸活性，用于叶面喷雾及土壤灌根处理。其施药后迅速被内吸，并传导到植株各部位，对刺吸式害虫如蚜虫、飞虱、叶蝉、粉虱等有良好的防效。可能是为快速控制虫害，加大用药量或未遵守采摘间隔期规定，致使上市销售的产品中残留量超标。蔬菜种植户法律意识及食品安全意识薄弱，为追求产量喷施药效明显的农药所致。</w:t>
      </w:r>
    </w:p>
    <w:sectPr w:rsidR="00526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86" w:rsidRDefault="00B22A86" w:rsidP="00080932">
      <w:r>
        <w:separator/>
      </w:r>
    </w:p>
  </w:endnote>
  <w:endnote w:type="continuationSeparator" w:id="0">
    <w:p w:rsidR="00B22A86" w:rsidRDefault="00B22A86" w:rsidP="0008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86" w:rsidRDefault="00B22A86" w:rsidP="00080932">
      <w:r>
        <w:separator/>
      </w:r>
    </w:p>
  </w:footnote>
  <w:footnote w:type="continuationSeparator" w:id="0">
    <w:p w:rsidR="00B22A86" w:rsidRDefault="00B22A86" w:rsidP="00080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jMzE2MmY0Yjk4NGVkMjlkOTI5ODc1N2FkOTZkMmQifQ=="/>
  </w:docVars>
  <w:rsids>
    <w:rsidRoot w:val="00EE3440"/>
    <w:rsid w:val="00080932"/>
    <w:rsid w:val="001F2601"/>
    <w:rsid w:val="003735EC"/>
    <w:rsid w:val="004464FD"/>
    <w:rsid w:val="0052641F"/>
    <w:rsid w:val="00542B88"/>
    <w:rsid w:val="0070453F"/>
    <w:rsid w:val="0075212F"/>
    <w:rsid w:val="0075347D"/>
    <w:rsid w:val="008A7F51"/>
    <w:rsid w:val="008C4127"/>
    <w:rsid w:val="00AD44F6"/>
    <w:rsid w:val="00AE38A9"/>
    <w:rsid w:val="00B22A86"/>
    <w:rsid w:val="00EE3440"/>
    <w:rsid w:val="1EDA1BAB"/>
    <w:rsid w:val="315E1F24"/>
    <w:rsid w:val="388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994F4"/>
  <w15:docId w15:val="{C3AC3413-2C60-45E1-AB5C-98620F76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coocaa</cp:lastModifiedBy>
  <cp:revision>6</cp:revision>
  <cp:lastPrinted>2019-05-17T07:14:00Z</cp:lastPrinted>
  <dcterms:created xsi:type="dcterms:W3CDTF">2019-05-17T02:26:00Z</dcterms:created>
  <dcterms:modified xsi:type="dcterms:W3CDTF">2023-10-10T07:12:00Z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F3C3A760C3E14D76A4A154878DB4D3EF_12</vt:lpwstr>
  </property>
</Properties>
</file>